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F9" w:rsidRDefault="00B53E1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вросеть\Desktop\В САЙТ\родит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В САЙТ\родит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1E" w:rsidRDefault="00B53E1E"/>
    <w:p w:rsidR="00B53E1E" w:rsidRDefault="00B53E1E"/>
    <w:p w:rsidR="00B53E1E" w:rsidRDefault="00B53E1E"/>
    <w:p w:rsidR="00B53E1E" w:rsidRPr="00B53E1E" w:rsidRDefault="00B53E1E" w:rsidP="00B53E1E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lastRenderedPageBreak/>
        <w:t>3.2.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2"/>
          <w:sz w:val="28"/>
          <w:szCs w:val="28"/>
          <w:lang w:eastAsia="ru-RU"/>
        </w:rPr>
        <w:t>Проводит разъяснительную работу и консультативную работу</w:t>
      </w:r>
      <w:r w:rsidRPr="00B53E1E">
        <w:rPr>
          <w:rFonts w:ascii="Times New Roman" w:eastAsia="Times New Roman" w:hAnsi="Times New Roman" w:cs="Times New Roman"/>
          <w:color w:val="7F7F7F"/>
          <w:spacing w:val="2"/>
          <w:sz w:val="28"/>
          <w:szCs w:val="28"/>
          <w:lang w:eastAsia="ru-RU"/>
        </w:rPr>
        <w:br/>
      </w:r>
      <w:r w:rsidRPr="00B53E1E">
        <w:rPr>
          <w:rFonts w:ascii="Times New Roman" w:eastAsia="Times New Roman" w:hAnsi="Times New Roman" w:cs="Times New Roman"/>
          <w:color w:val="7F7F7F"/>
          <w:spacing w:val="-2"/>
          <w:sz w:val="28"/>
          <w:szCs w:val="28"/>
          <w:lang w:eastAsia="ru-RU"/>
        </w:rPr>
        <w:t>среди родителей (законных представителей) воспитанников об их правах и</w:t>
      </w:r>
      <w:r w:rsidRPr="00B53E1E">
        <w:rPr>
          <w:rFonts w:ascii="Times New Roman" w:eastAsia="Times New Roman" w:hAnsi="Times New Roman" w:cs="Times New Roman"/>
          <w:color w:val="7F7F7F"/>
          <w:spacing w:val="-2"/>
          <w:sz w:val="28"/>
          <w:szCs w:val="28"/>
          <w:lang w:eastAsia="ru-RU"/>
        </w:rPr>
        <w:br/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обязанностях.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241"/>
        </w:tabs>
        <w:autoSpaceDE w:val="0"/>
        <w:autoSpaceDN w:val="0"/>
        <w:adjustRightInd w:val="0"/>
        <w:spacing w:after="0" w:line="322" w:lineRule="exact"/>
        <w:ind w:firstLine="713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>3.3.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 xml:space="preserve">Оказывает помощь детскому саду в подготовке к новому учебному </w:t>
      </w:r>
      <w:r w:rsidRPr="00B53E1E">
        <w:rPr>
          <w:rFonts w:ascii="Times New Roman" w:eastAsia="Times New Roman" w:hAnsi="Times New Roman" w:cs="Times New Roman"/>
          <w:color w:val="7F7F7F"/>
          <w:spacing w:val="-9"/>
          <w:sz w:val="28"/>
          <w:szCs w:val="28"/>
          <w:lang w:eastAsia="ru-RU"/>
        </w:rPr>
        <w:t>году.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241"/>
        </w:tabs>
        <w:autoSpaceDE w:val="0"/>
        <w:autoSpaceDN w:val="0"/>
        <w:adjustRightInd w:val="0"/>
        <w:spacing w:after="0" w:line="322" w:lineRule="exact"/>
        <w:ind w:firstLine="713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>3.4. Совместно   с   администрацией   детского   сада   контролирует организацию качества питания воспитанников, медицинского обслуживания.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250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>3.5. Оказывает помощь администрации детского сада в организации и проведении общих родительских собраний.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486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>3.6. Принимает    участие    в    организации    безопасных    условий осуществления     образовательного     процесса,     соблюдения     санитарн</w:t>
      </w:r>
      <w:proofErr w:type="gramStart"/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>о-</w:t>
      </w:r>
      <w:proofErr w:type="gramEnd"/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 xml:space="preserve"> гигиенических правил и норм.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22" w:lineRule="exact"/>
        <w:ind w:firstLine="713"/>
        <w:jc w:val="both"/>
        <w:rPr>
          <w:rFonts w:ascii="Times New Roman" w:eastAsia="Times New Roman" w:hAnsi="Times New Roman" w:cs="Times New Roman"/>
          <w:color w:val="7F7F7F"/>
          <w:spacing w:val="-7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>3.7. Обсуждает локальные акты детского сада по вопросам, входящим в компетенцию</w:t>
      </w:r>
      <w:r w:rsidRPr="00B53E1E">
        <w:rPr>
          <w:rFonts w:ascii="Times New Roman" w:eastAsia="Times New Roman" w:hAnsi="Times New Roman" w:cs="Times New Roman"/>
          <w:color w:val="7F7F7F"/>
          <w:spacing w:val="-7"/>
          <w:sz w:val="28"/>
          <w:szCs w:val="28"/>
          <w:lang w:eastAsia="ru-RU"/>
        </w:rPr>
        <w:t xml:space="preserve"> Комитета.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22" w:lineRule="exact"/>
        <w:ind w:firstLine="713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B53E1E" w:rsidRPr="00B53E1E" w:rsidRDefault="00B53E1E" w:rsidP="00B53E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b/>
          <w:bCs/>
          <w:color w:val="7F7F7F"/>
          <w:spacing w:val="-10"/>
          <w:sz w:val="28"/>
          <w:szCs w:val="28"/>
          <w:lang w:eastAsia="ru-RU"/>
        </w:rPr>
        <w:tab/>
        <w:t xml:space="preserve">4. </w:t>
      </w:r>
      <w:r w:rsidRPr="00B53E1E">
        <w:rPr>
          <w:rFonts w:ascii="Times New Roman" w:eastAsia="Times New Roman" w:hAnsi="Times New Roman" w:cs="Times New Roman"/>
          <w:b/>
          <w:bCs/>
          <w:color w:val="7F7F7F"/>
          <w:spacing w:val="4"/>
          <w:sz w:val="28"/>
          <w:szCs w:val="28"/>
          <w:lang w:eastAsia="ru-RU"/>
        </w:rPr>
        <w:t>Права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6"/>
          <w:sz w:val="28"/>
          <w:szCs w:val="28"/>
          <w:lang w:eastAsia="ru-RU"/>
        </w:rPr>
        <w:tab/>
        <w:t xml:space="preserve">4.1. </w:t>
      </w:r>
      <w:r w:rsidRPr="00B53E1E">
        <w:rPr>
          <w:rFonts w:ascii="Times New Roman" w:eastAsia="Times New Roman" w:hAnsi="Times New Roman" w:cs="Times New Roman"/>
          <w:color w:val="7F7F7F"/>
          <w:spacing w:val="1"/>
          <w:sz w:val="28"/>
          <w:szCs w:val="28"/>
          <w:lang w:eastAsia="ru-RU"/>
        </w:rPr>
        <w:t>Вносить предложения заведующей, органам самоуправления и</w:t>
      </w:r>
      <w:r w:rsidRPr="00B53E1E">
        <w:rPr>
          <w:rFonts w:ascii="Times New Roman" w:eastAsia="Times New Roman" w:hAnsi="Times New Roman" w:cs="Times New Roman"/>
          <w:color w:val="7F7F7F"/>
          <w:spacing w:val="1"/>
          <w:sz w:val="28"/>
          <w:szCs w:val="28"/>
          <w:lang w:eastAsia="ru-RU"/>
        </w:rPr>
        <w:br/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получать информацию о результатах их рассмотрения.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709"/>
          <w:tab w:val="left" w:pos="1267"/>
        </w:tabs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5"/>
          <w:sz w:val="28"/>
          <w:szCs w:val="28"/>
          <w:lang w:eastAsia="ru-RU"/>
        </w:rPr>
        <w:tab/>
        <w:t xml:space="preserve">4.2.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Обращаться за разъяснениями в учреждения и организации.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firstLine="703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"/>
          <w:sz w:val="28"/>
          <w:szCs w:val="28"/>
          <w:lang w:eastAsia="ru-RU"/>
        </w:rPr>
        <w:t xml:space="preserve">4.3.Выносить общественное порицание родителям (законным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представителям) уклоняющихся от воспитания детей в семье.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71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1"/>
          <w:sz w:val="28"/>
          <w:szCs w:val="28"/>
          <w:lang w:eastAsia="ru-RU"/>
        </w:rPr>
        <w:t xml:space="preserve">4.4.Поощрять родителей (законных представителей) за активную </w:t>
      </w:r>
      <w:r w:rsidRPr="00B53E1E">
        <w:rPr>
          <w:rFonts w:ascii="Times New Roman" w:eastAsia="Times New Roman" w:hAnsi="Times New Roman" w:cs="Times New Roman"/>
          <w:color w:val="7F7F7F"/>
          <w:spacing w:val="-5"/>
          <w:sz w:val="28"/>
          <w:szCs w:val="28"/>
          <w:lang w:eastAsia="ru-RU"/>
        </w:rPr>
        <w:t>работу в Комитете, оказание помощи в проведении мероприятий и др.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71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7"/>
          <w:sz w:val="28"/>
          <w:szCs w:val="28"/>
          <w:lang w:eastAsia="ru-RU"/>
        </w:rPr>
        <w:t xml:space="preserve">4.5.Председатель может присутствовать (с последующим </w:t>
      </w:r>
      <w:r w:rsidRPr="00B53E1E">
        <w:rPr>
          <w:rFonts w:ascii="Times New Roman" w:eastAsia="Times New Roman" w:hAnsi="Times New Roman" w:cs="Times New Roman"/>
          <w:color w:val="7F7F7F"/>
          <w:spacing w:val="-2"/>
          <w:sz w:val="28"/>
          <w:szCs w:val="28"/>
          <w:lang w:eastAsia="ru-RU"/>
        </w:rPr>
        <w:t xml:space="preserve">информированием Комитета) на отдельных заседаниях Педагогического 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совета, других органах самоуправления по вопросам, относящихся к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компетенции Комитета.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7F7F7F"/>
          <w:spacing w:val="-16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b/>
          <w:bCs/>
          <w:color w:val="7F7F7F"/>
          <w:spacing w:val="-16"/>
          <w:sz w:val="28"/>
          <w:szCs w:val="28"/>
          <w:lang w:eastAsia="ru-RU"/>
        </w:rPr>
        <w:tab/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7F7F7F"/>
          <w:spacing w:val="-10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b/>
          <w:bCs/>
          <w:color w:val="7F7F7F"/>
          <w:spacing w:val="-16"/>
          <w:sz w:val="28"/>
          <w:szCs w:val="28"/>
          <w:lang w:eastAsia="ru-RU"/>
        </w:rPr>
        <w:tab/>
        <w:t>5.</w:t>
      </w:r>
      <w:r w:rsidRPr="00B53E1E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b/>
          <w:bCs/>
          <w:color w:val="7F7F7F"/>
          <w:spacing w:val="-10"/>
          <w:sz w:val="28"/>
          <w:szCs w:val="28"/>
          <w:lang w:eastAsia="ru-RU"/>
        </w:rPr>
        <w:t>Ответственность</w:t>
      </w:r>
      <w:r w:rsidRPr="00B53E1E">
        <w:rPr>
          <w:rFonts w:ascii="Times New Roman" w:eastAsia="Times New Roman" w:hAnsi="Times New Roman" w:cs="Times New Roman"/>
          <w:b/>
          <w:bCs/>
          <w:color w:val="7F7F7F"/>
          <w:spacing w:val="-10"/>
          <w:sz w:val="28"/>
          <w:szCs w:val="28"/>
          <w:lang w:eastAsia="ru-RU"/>
        </w:rPr>
        <w:br/>
      </w:r>
      <w:r w:rsidRPr="00B53E1E">
        <w:rPr>
          <w:rFonts w:ascii="Times New Roman" w:eastAsia="Times New Roman" w:hAnsi="Times New Roman" w:cs="Times New Roman"/>
          <w:color w:val="7F7F7F"/>
          <w:spacing w:val="-9"/>
          <w:sz w:val="28"/>
          <w:szCs w:val="28"/>
          <w:lang w:eastAsia="ru-RU"/>
        </w:rPr>
        <w:t xml:space="preserve">Комитет отвечает </w:t>
      </w:r>
      <w:proofErr w:type="gramStart"/>
      <w:r w:rsidRPr="00B53E1E">
        <w:rPr>
          <w:rFonts w:ascii="Times New Roman" w:eastAsia="Times New Roman" w:hAnsi="Times New Roman" w:cs="Times New Roman"/>
          <w:color w:val="7F7F7F"/>
          <w:spacing w:val="-9"/>
          <w:sz w:val="28"/>
          <w:szCs w:val="28"/>
          <w:lang w:eastAsia="ru-RU"/>
        </w:rPr>
        <w:t>за</w:t>
      </w:r>
      <w:proofErr w:type="gramEnd"/>
      <w:r w:rsidRPr="00B53E1E">
        <w:rPr>
          <w:rFonts w:ascii="Times New Roman" w:eastAsia="Times New Roman" w:hAnsi="Times New Roman" w:cs="Times New Roman"/>
          <w:color w:val="7F7F7F"/>
          <w:spacing w:val="-9"/>
          <w:sz w:val="28"/>
          <w:szCs w:val="28"/>
          <w:lang w:eastAsia="ru-RU"/>
        </w:rPr>
        <w:t>:</w:t>
      </w:r>
    </w:p>
    <w:p w:rsidR="00B53E1E" w:rsidRPr="00B53E1E" w:rsidRDefault="00B53E1E" w:rsidP="00B53E1E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eastAsia="Times New Roman" w:hAnsi="Times New Roman" w:cs="Times New Roman"/>
          <w:color w:val="7F7F7F"/>
          <w:spacing w:val="-17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7"/>
          <w:sz w:val="28"/>
          <w:szCs w:val="28"/>
          <w:lang w:eastAsia="ru-RU"/>
        </w:rPr>
        <w:t>Выполнение плана работы Комитета.</w:t>
      </w:r>
    </w:p>
    <w:p w:rsidR="00B53E1E" w:rsidRPr="00B53E1E" w:rsidRDefault="00B53E1E" w:rsidP="00B53E1E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eastAsia="Times New Roman" w:hAnsi="Times New Roman" w:cs="Times New Roman"/>
          <w:color w:val="7F7F7F"/>
          <w:spacing w:val="-18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7"/>
          <w:sz w:val="28"/>
          <w:szCs w:val="28"/>
          <w:lang w:eastAsia="ru-RU"/>
        </w:rPr>
        <w:t>Выполнение  решений, рекомендаций Комитета.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385"/>
        </w:tabs>
        <w:autoSpaceDE w:val="0"/>
        <w:autoSpaceDN w:val="0"/>
        <w:adjustRightInd w:val="0"/>
        <w:spacing w:after="0" w:line="314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9"/>
          <w:sz w:val="28"/>
          <w:szCs w:val="28"/>
          <w:lang w:eastAsia="ru-RU"/>
        </w:rPr>
        <w:t>5.3.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ab/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 xml:space="preserve">Установление   взаимопонимания   между   заведующим   детским </w:t>
      </w:r>
      <w:r w:rsidRPr="00B53E1E">
        <w:rPr>
          <w:rFonts w:ascii="Times New Roman" w:eastAsia="Times New Roman" w:hAnsi="Times New Roman" w:cs="Times New Roman"/>
          <w:color w:val="7F7F7F"/>
          <w:spacing w:val="-3"/>
          <w:sz w:val="28"/>
          <w:szCs w:val="28"/>
          <w:lang w:eastAsia="ru-RU"/>
        </w:rPr>
        <w:t xml:space="preserve">садом,     педагогическими     работниками     и     родителями     (законными </w:t>
      </w:r>
      <w:r w:rsidRPr="00B53E1E">
        <w:rPr>
          <w:rFonts w:ascii="Times New Roman" w:eastAsia="Times New Roman" w:hAnsi="Times New Roman" w:cs="Times New Roman"/>
          <w:color w:val="7F7F7F"/>
          <w:spacing w:val="2"/>
          <w:sz w:val="28"/>
          <w:szCs w:val="28"/>
          <w:lang w:eastAsia="ru-RU"/>
        </w:rPr>
        <w:t xml:space="preserve">представителями) воспитанников в вопросах семейного и общественного </w:t>
      </w:r>
      <w:r w:rsidRPr="00B53E1E">
        <w:rPr>
          <w:rFonts w:ascii="Times New Roman" w:eastAsia="Times New Roman" w:hAnsi="Times New Roman" w:cs="Times New Roman"/>
          <w:color w:val="7F7F7F"/>
          <w:spacing w:val="-7"/>
          <w:sz w:val="28"/>
          <w:szCs w:val="28"/>
          <w:lang w:eastAsia="ru-RU"/>
        </w:rPr>
        <w:t>воспитания.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649"/>
        </w:tabs>
        <w:autoSpaceDE w:val="0"/>
        <w:autoSpaceDN w:val="0"/>
        <w:adjustRightInd w:val="0"/>
        <w:spacing w:after="0" w:line="314" w:lineRule="exact"/>
        <w:ind w:firstLine="73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9"/>
          <w:sz w:val="28"/>
          <w:szCs w:val="28"/>
          <w:lang w:eastAsia="ru-RU"/>
        </w:rPr>
        <w:t>5.4.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ab/>
      </w:r>
      <w:r w:rsidRPr="00B53E1E">
        <w:rPr>
          <w:rFonts w:ascii="Times New Roman" w:eastAsia="Times New Roman" w:hAnsi="Times New Roman" w:cs="Times New Roman"/>
          <w:color w:val="7F7F7F"/>
          <w:spacing w:val="-2"/>
          <w:sz w:val="28"/>
          <w:szCs w:val="28"/>
          <w:lang w:eastAsia="ru-RU"/>
        </w:rPr>
        <w:t xml:space="preserve">Принятие     решений     в     соответствии     с действующим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законодательством Российской Федерации.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4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8"/>
          <w:sz w:val="28"/>
          <w:szCs w:val="28"/>
          <w:lang w:eastAsia="ru-RU"/>
        </w:rPr>
        <w:tab/>
        <w:t xml:space="preserve">5.5.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Бездействие отдельных членов Комитета или всего Комитета.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5.6.   Члены   Комитета,   не   принимающие   участия   в   его   работе,   по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представлению председателя Комитета могут быть отозваны избирателями.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7F7F7F"/>
          <w:spacing w:val="-15"/>
          <w:sz w:val="28"/>
          <w:szCs w:val="28"/>
          <w:lang w:eastAsia="ru-RU"/>
        </w:rPr>
      </w:pP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b/>
          <w:bCs/>
          <w:color w:val="7F7F7F"/>
          <w:spacing w:val="-15"/>
          <w:sz w:val="28"/>
          <w:szCs w:val="28"/>
          <w:lang w:eastAsia="ru-RU"/>
        </w:rPr>
        <w:t>6.</w:t>
      </w:r>
      <w:r w:rsidRPr="00B53E1E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eastAsia="ru-RU"/>
        </w:rPr>
        <w:tab/>
      </w:r>
      <w:r w:rsidRPr="00B53E1E">
        <w:rPr>
          <w:rFonts w:ascii="Times New Roman" w:eastAsia="Times New Roman" w:hAnsi="Times New Roman" w:cs="Times New Roman"/>
          <w:b/>
          <w:bCs/>
          <w:color w:val="7F7F7F"/>
          <w:spacing w:val="-8"/>
          <w:sz w:val="28"/>
          <w:szCs w:val="28"/>
          <w:lang w:eastAsia="ru-RU"/>
        </w:rPr>
        <w:t>Организация работы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4"/>
          <w:sz w:val="28"/>
          <w:szCs w:val="28"/>
          <w:lang w:eastAsia="ru-RU"/>
        </w:rPr>
        <w:t>6.1. В    состав    Комитета    входят    представители    родителей    (законных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5"/>
          <w:sz w:val="28"/>
          <w:szCs w:val="28"/>
          <w:lang w:eastAsia="ru-RU"/>
        </w:rPr>
        <w:t>представителей) воспитанников по два человека от каждой группы.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lastRenderedPageBreak/>
        <w:t>Представители в Комитет избираются ежегодно на родительских собраниях в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начале учебного года.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2"/>
          <w:sz w:val="28"/>
          <w:szCs w:val="28"/>
          <w:lang w:eastAsia="ru-RU"/>
        </w:rPr>
        <w:t>6.2. Из   своего   состава   Комитет   выбирает   председателя.   Для   ведения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протокола может быть избран секретарь.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3"/>
          <w:sz w:val="28"/>
          <w:szCs w:val="28"/>
          <w:lang w:eastAsia="ru-RU"/>
        </w:rPr>
        <w:t xml:space="preserve">6.3. Комитет   работает   по   плану,   который   согласуется   с </w:t>
      </w:r>
      <w:proofErr w:type="gramStart"/>
      <w:r w:rsidRPr="00B53E1E">
        <w:rPr>
          <w:rFonts w:ascii="Times New Roman" w:eastAsia="Times New Roman" w:hAnsi="Times New Roman" w:cs="Times New Roman"/>
          <w:color w:val="7F7F7F"/>
          <w:spacing w:val="-3"/>
          <w:sz w:val="28"/>
          <w:szCs w:val="28"/>
          <w:lang w:eastAsia="ru-RU"/>
        </w:rPr>
        <w:t>заведующим</w:t>
      </w:r>
      <w:proofErr w:type="gramEnd"/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детского сада.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6.4. О   своей   работе   Комитет   отчитывается   перед   общим   родительским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собранием не реже одного раза в год.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6.5. Комитет  правомочен  выносить  решения  при  наличии  на  заседании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не менее 2/3 своего состава.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Решения принимаются простым большинством голосов.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1"/>
          <w:sz w:val="28"/>
          <w:szCs w:val="28"/>
          <w:lang w:eastAsia="ru-RU"/>
        </w:rPr>
        <w:t>6.6. Переписка      Комитета      по      вопросам,      относящимся к его</w:t>
      </w:r>
      <w:r w:rsidRPr="00B53E1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 xml:space="preserve"> компетенции,  ведётся  от имени детского  сада,  документы подписывает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заведующий  и  председатель Комитета.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b/>
          <w:bCs/>
          <w:color w:val="7F7F7F"/>
          <w:spacing w:val="-16"/>
          <w:sz w:val="28"/>
          <w:szCs w:val="28"/>
          <w:lang w:eastAsia="ru-RU"/>
        </w:rPr>
        <w:t>7.</w:t>
      </w:r>
      <w:r w:rsidRPr="00B53E1E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eastAsia="ru-RU"/>
        </w:rPr>
        <w:tab/>
      </w:r>
      <w:r w:rsidRPr="00B53E1E">
        <w:rPr>
          <w:rFonts w:ascii="Times New Roman" w:eastAsia="Times New Roman" w:hAnsi="Times New Roman" w:cs="Times New Roman"/>
          <w:b/>
          <w:bCs/>
          <w:color w:val="7F7F7F"/>
          <w:spacing w:val="-6"/>
          <w:sz w:val="28"/>
          <w:szCs w:val="28"/>
          <w:lang w:eastAsia="ru-RU"/>
        </w:rPr>
        <w:t>Делопроизводство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7F7F7F"/>
          <w:spacing w:val="-5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5"/>
          <w:sz w:val="28"/>
          <w:szCs w:val="28"/>
          <w:lang w:eastAsia="ru-RU"/>
        </w:rPr>
        <w:t xml:space="preserve">7.1. Комитет   ведет   протоколы   своих   заседаний   и   общих   родительских собраний в соответствии с инструкцией о ведении делопроизводства. 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7.2 Планы, отчёты о проделанной работе, протоколы хранятся в детском саду. Срок хранения не более 3-х лет.</w:t>
      </w:r>
    </w:p>
    <w:p w:rsidR="00B53E1E" w:rsidRPr="00B53E1E" w:rsidRDefault="00B53E1E" w:rsidP="00B53E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B53E1E">
        <w:rPr>
          <w:rFonts w:ascii="Times New Roman" w:eastAsia="Times New Roman" w:hAnsi="Times New Roman" w:cs="Times New Roman"/>
          <w:color w:val="7F7F7F"/>
          <w:spacing w:val="5"/>
          <w:sz w:val="28"/>
          <w:szCs w:val="28"/>
          <w:lang w:eastAsia="ru-RU"/>
        </w:rPr>
        <w:t xml:space="preserve">7.3. Ответственность за делопроизводство в Комитете возлагается на его </w:t>
      </w:r>
      <w:r w:rsidRPr="00B53E1E">
        <w:rPr>
          <w:rFonts w:ascii="Times New Roman" w:eastAsia="Times New Roman" w:hAnsi="Times New Roman" w:cs="Times New Roman"/>
          <w:color w:val="7F7F7F"/>
          <w:spacing w:val="-6"/>
          <w:sz w:val="28"/>
          <w:szCs w:val="28"/>
          <w:lang w:eastAsia="ru-RU"/>
        </w:rPr>
        <w:t>председателя или секретаря.</w:t>
      </w:r>
    </w:p>
    <w:p w:rsidR="00B53E1E" w:rsidRPr="00B53E1E" w:rsidRDefault="00B53E1E" w:rsidP="00B53E1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4" w:lineRule="exact"/>
        <w:ind w:firstLine="696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B53E1E" w:rsidRDefault="00B53E1E">
      <w:bookmarkStart w:id="0" w:name="_GoBack"/>
      <w:bookmarkEnd w:id="0"/>
    </w:p>
    <w:sectPr w:rsidR="00B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6B6B"/>
    <w:multiLevelType w:val="singleLevel"/>
    <w:tmpl w:val="F67EE686"/>
    <w:lvl w:ilvl="0">
      <w:start w:val="1"/>
      <w:numFmt w:val="decimal"/>
      <w:lvlText w:val="5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E0"/>
    <w:rsid w:val="0000421E"/>
    <w:rsid w:val="000066FB"/>
    <w:rsid w:val="00013619"/>
    <w:rsid w:val="00025DFE"/>
    <w:rsid w:val="00031654"/>
    <w:rsid w:val="0003706F"/>
    <w:rsid w:val="00041F32"/>
    <w:rsid w:val="00080BC3"/>
    <w:rsid w:val="000856E0"/>
    <w:rsid w:val="000C0165"/>
    <w:rsid w:val="000E3A2F"/>
    <w:rsid w:val="000F1C6F"/>
    <w:rsid w:val="001149BF"/>
    <w:rsid w:val="00141D92"/>
    <w:rsid w:val="0014538B"/>
    <w:rsid w:val="00145BCA"/>
    <w:rsid w:val="00146935"/>
    <w:rsid w:val="0015446B"/>
    <w:rsid w:val="001A752B"/>
    <w:rsid w:val="001E5D29"/>
    <w:rsid w:val="00206E6C"/>
    <w:rsid w:val="002158B7"/>
    <w:rsid w:val="00234D68"/>
    <w:rsid w:val="002430FE"/>
    <w:rsid w:val="0024602C"/>
    <w:rsid w:val="00260EA2"/>
    <w:rsid w:val="0027434E"/>
    <w:rsid w:val="00275D17"/>
    <w:rsid w:val="00283E67"/>
    <w:rsid w:val="002C69F5"/>
    <w:rsid w:val="002F2F64"/>
    <w:rsid w:val="002F78F9"/>
    <w:rsid w:val="00315F93"/>
    <w:rsid w:val="0032527E"/>
    <w:rsid w:val="0033637C"/>
    <w:rsid w:val="0034031A"/>
    <w:rsid w:val="00355C26"/>
    <w:rsid w:val="00367968"/>
    <w:rsid w:val="003704F9"/>
    <w:rsid w:val="003845B6"/>
    <w:rsid w:val="003A498C"/>
    <w:rsid w:val="003D215B"/>
    <w:rsid w:val="003F00DD"/>
    <w:rsid w:val="004013A7"/>
    <w:rsid w:val="00406B1B"/>
    <w:rsid w:val="004550FC"/>
    <w:rsid w:val="004823DC"/>
    <w:rsid w:val="00487078"/>
    <w:rsid w:val="004D650F"/>
    <w:rsid w:val="00524AFE"/>
    <w:rsid w:val="00543244"/>
    <w:rsid w:val="00543CA4"/>
    <w:rsid w:val="00570B4C"/>
    <w:rsid w:val="00576DF8"/>
    <w:rsid w:val="00581068"/>
    <w:rsid w:val="005D58D5"/>
    <w:rsid w:val="005E67F2"/>
    <w:rsid w:val="00677C4E"/>
    <w:rsid w:val="00694A5F"/>
    <w:rsid w:val="006A5C5F"/>
    <w:rsid w:val="006B18D1"/>
    <w:rsid w:val="006E38F4"/>
    <w:rsid w:val="007757FA"/>
    <w:rsid w:val="00787ECA"/>
    <w:rsid w:val="0079166C"/>
    <w:rsid w:val="00793CAD"/>
    <w:rsid w:val="007B08C4"/>
    <w:rsid w:val="007B2C10"/>
    <w:rsid w:val="007B79FD"/>
    <w:rsid w:val="00813E26"/>
    <w:rsid w:val="008251BF"/>
    <w:rsid w:val="008620C6"/>
    <w:rsid w:val="008A00BE"/>
    <w:rsid w:val="008E5BD6"/>
    <w:rsid w:val="00917CC9"/>
    <w:rsid w:val="00935830"/>
    <w:rsid w:val="00976B42"/>
    <w:rsid w:val="00A03DC8"/>
    <w:rsid w:val="00A85A2A"/>
    <w:rsid w:val="00A85EBB"/>
    <w:rsid w:val="00AB4D5F"/>
    <w:rsid w:val="00AC5990"/>
    <w:rsid w:val="00AD37B2"/>
    <w:rsid w:val="00B2315D"/>
    <w:rsid w:val="00B30553"/>
    <w:rsid w:val="00B350DD"/>
    <w:rsid w:val="00B53E1E"/>
    <w:rsid w:val="00B73DC6"/>
    <w:rsid w:val="00B84664"/>
    <w:rsid w:val="00C339A2"/>
    <w:rsid w:val="00C7568F"/>
    <w:rsid w:val="00C83EE0"/>
    <w:rsid w:val="00C85678"/>
    <w:rsid w:val="00C90959"/>
    <w:rsid w:val="00CF089B"/>
    <w:rsid w:val="00CF37CD"/>
    <w:rsid w:val="00D023DD"/>
    <w:rsid w:val="00D13CA2"/>
    <w:rsid w:val="00D5582E"/>
    <w:rsid w:val="00D82D55"/>
    <w:rsid w:val="00DC6E16"/>
    <w:rsid w:val="00E01561"/>
    <w:rsid w:val="00E27DDD"/>
    <w:rsid w:val="00E47E08"/>
    <w:rsid w:val="00E5638F"/>
    <w:rsid w:val="00E7177B"/>
    <w:rsid w:val="00EA43D0"/>
    <w:rsid w:val="00EB5292"/>
    <w:rsid w:val="00EF2148"/>
    <w:rsid w:val="00F463CA"/>
    <w:rsid w:val="00F719D3"/>
    <w:rsid w:val="00F80131"/>
    <w:rsid w:val="00F81628"/>
    <w:rsid w:val="00F87D58"/>
    <w:rsid w:val="00FA4A72"/>
    <w:rsid w:val="00FA4A74"/>
    <w:rsid w:val="00FA65AC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2016-08-15T16:49:00Z</dcterms:created>
  <dcterms:modified xsi:type="dcterms:W3CDTF">2016-08-15T16:50:00Z</dcterms:modified>
</cp:coreProperties>
</file>